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A8B" w:rsidRDefault="001A4A30" w:rsidP="001A4A30">
      <w:pPr>
        <w:tabs>
          <w:tab w:val="left" w:pos="945"/>
        </w:tabs>
        <w:rPr>
          <w:rFonts w:ascii="Times New Roman" w:hAnsi="Times New Roman" w:cs="Times New Roman"/>
          <w:b/>
          <w:sz w:val="28"/>
          <w:szCs w:val="28"/>
        </w:rPr>
      </w:pPr>
      <w:r>
        <w:rPr>
          <w:noProof/>
          <w:lang w:eastAsia="nl-NL"/>
        </w:rPr>
        <w:drawing>
          <wp:anchor distT="0" distB="0" distL="114300" distR="114300" simplePos="0" relativeHeight="251658240" behindDoc="1" locked="0" layoutInCell="1" allowOverlap="1">
            <wp:simplePos x="0" y="0"/>
            <wp:positionH relativeFrom="column">
              <wp:posOffset>-4445</wp:posOffset>
            </wp:positionH>
            <wp:positionV relativeFrom="paragraph">
              <wp:posOffset>0</wp:posOffset>
            </wp:positionV>
            <wp:extent cx="1304925" cy="1134110"/>
            <wp:effectExtent l="0" t="0" r="9525" b="8890"/>
            <wp:wrapTight wrapText="bothSides">
              <wp:wrapPolygon edited="0">
                <wp:start x="0" y="0"/>
                <wp:lineTo x="0" y="21406"/>
                <wp:lineTo x="21442" y="21406"/>
                <wp:lineTo x="21442"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04925" cy="1134110"/>
                    </a:xfrm>
                    <a:prstGeom prst="rect">
                      <a:avLst/>
                    </a:prstGeom>
                    <a:noFill/>
                  </pic:spPr>
                </pic:pic>
              </a:graphicData>
            </a:graphic>
          </wp:anchor>
        </w:drawing>
      </w:r>
      <w:r w:rsidRPr="001A4A30">
        <w:rPr>
          <w:rFonts w:ascii="Times New Roman" w:hAnsi="Times New Roman" w:cs="Times New Roman"/>
          <w:b/>
          <w:sz w:val="28"/>
          <w:szCs w:val="28"/>
        </w:rPr>
        <w:t>Notulen jaarvergadering 7 maart 2016</w:t>
      </w:r>
    </w:p>
    <w:p w:rsidR="001A4A30" w:rsidRDefault="001A4A30" w:rsidP="001A4A30">
      <w:pPr>
        <w:tabs>
          <w:tab w:val="left" w:pos="945"/>
        </w:tabs>
        <w:rPr>
          <w:rFonts w:ascii="Times New Roman" w:hAnsi="Times New Roman" w:cs="Times New Roman"/>
          <w:b/>
          <w:sz w:val="28"/>
          <w:szCs w:val="28"/>
        </w:rPr>
      </w:pPr>
      <w:r>
        <w:rPr>
          <w:rFonts w:ascii="Times New Roman" w:hAnsi="Times New Roman" w:cs="Times New Roman"/>
          <w:b/>
          <w:sz w:val="28"/>
          <w:szCs w:val="28"/>
        </w:rPr>
        <w:t xml:space="preserve"> </w:t>
      </w:r>
      <w:r w:rsidRPr="001A4A30">
        <w:rPr>
          <w:rFonts w:ascii="Times New Roman" w:hAnsi="Times New Roman" w:cs="Times New Roman"/>
          <w:b/>
          <w:sz w:val="28"/>
          <w:szCs w:val="28"/>
        </w:rPr>
        <w:t>Plaatselijk Belang Haarle</w:t>
      </w:r>
    </w:p>
    <w:p w:rsidR="001A4A30" w:rsidRDefault="007B1A8B" w:rsidP="001A4A30">
      <w:pPr>
        <w:tabs>
          <w:tab w:val="left" w:pos="945"/>
        </w:tabs>
        <w:rPr>
          <w:rFonts w:ascii="Times New Roman" w:hAnsi="Times New Roman" w:cs="Times New Roman"/>
          <w:b/>
          <w:sz w:val="28"/>
          <w:szCs w:val="28"/>
        </w:rPr>
      </w:pPr>
      <w:r>
        <w:rPr>
          <w:rFonts w:ascii="Times New Roman" w:hAnsi="Times New Roman" w:cs="Times New Roman"/>
          <w:b/>
          <w:sz w:val="28"/>
          <w:szCs w:val="28"/>
        </w:rPr>
        <w:t xml:space="preserve">  </w:t>
      </w:r>
      <w:bookmarkStart w:id="0" w:name="_GoBack"/>
      <w:bookmarkEnd w:id="0"/>
      <w:r w:rsidR="001A4A30">
        <w:rPr>
          <w:rFonts w:ascii="Times New Roman" w:hAnsi="Times New Roman" w:cs="Times New Roman"/>
          <w:b/>
          <w:sz w:val="28"/>
          <w:szCs w:val="28"/>
        </w:rPr>
        <w:t>Aanwezig : ong. 50 leden</w:t>
      </w:r>
    </w:p>
    <w:p w:rsidR="001A4A30" w:rsidRDefault="001A4A30" w:rsidP="001A4A30">
      <w:pPr>
        <w:tabs>
          <w:tab w:val="left" w:pos="945"/>
        </w:tabs>
        <w:rPr>
          <w:rFonts w:ascii="Times New Roman" w:hAnsi="Times New Roman" w:cs="Times New Roman"/>
          <w:b/>
          <w:sz w:val="28"/>
          <w:szCs w:val="28"/>
        </w:rPr>
      </w:pPr>
    </w:p>
    <w:p w:rsidR="001A4A30" w:rsidRPr="00724647" w:rsidRDefault="001A4A30" w:rsidP="00840FF8">
      <w:pPr>
        <w:pStyle w:val="Lijstalinea"/>
        <w:numPr>
          <w:ilvl w:val="0"/>
          <w:numId w:val="3"/>
        </w:numPr>
        <w:tabs>
          <w:tab w:val="left" w:pos="945"/>
        </w:tabs>
        <w:spacing w:after="0" w:line="240" w:lineRule="auto"/>
        <w:ind w:left="133"/>
        <w:jc w:val="both"/>
        <w:rPr>
          <w:rFonts w:ascii="Times New Roman" w:hAnsi="Times New Roman" w:cs="Times New Roman"/>
          <w:b/>
        </w:rPr>
      </w:pPr>
      <w:r w:rsidRPr="00724647">
        <w:rPr>
          <w:rFonts w:ascii="Times New Roman" w:hAnsi="Times New Roman" w:cs="Times New Roman"/>
          <w:b/>
        </w:rPr>
        <w:t>Opening.</w:t>
      </w:r>
    </w:p>
    <w:p w:rsidR="001A4A30" w:rsidRPr="00840FF8" w:rsidRDefault="001A4A30" w:rsidP="00840FF8">
      <w:pPr>
        <w:tabs>
          <w:tab w:val="left" w:pos="945"/>
        </w:tabs>
        <w:spacing w:after="0" w:line="240" w:lineRule="auto"/>
        <w:ind w:left="-227"/>
        <w:jc w:val="both"/>
        <w:rPr>
          <w:rFonts w:ascii="Times New Roman" w:hAnsi="Times New Roman" w:cs="Times New Roman"/>
        </w:rPr>
      </w:pPr>
      <w:r w:rsidRPr="00840FF8">
        <w:rPr>
          <w:rFonts w:ascii="Times New Roman" w:hAnsi="Times New Roman" w:cs="Times New Roman"/>
        </w:rPr>
        <w:t>Iedereen wordt van harte welkom geheten door voorzitter Peter Linthorst</w:t>
      </w:r>
    </w:p>
    <w:p w:rsidR="001A4A30" w:rsidRDefault="001A4A30" w:rsidP="00840FF8">
      <w:pPr>
        <w:tabs>
          <w:tab w:val="left" w:pos="945"/>
        </w:tabs>
        <w:spacing w:after="0" w:line="240" w:lineRule="auto"/>
        <w:ind w:left="-227"/>
        <w:jc w:val="both"/>
        <w:rPr>
          <w:rFonts w:ascii="Times New Roman" w:hAnsi="Times New Roman" w:cs="Times New Roman"/>
        </w:rPr>
      </w:pPr>
      <w:r w:rsidRPr="00724647">
        <w:rPr>
          <w:rFonts w:ascii="Times New Roman" w:hAnsi="Times New Roman" w:cs="Times New Roman"/>
          <w:b/>
        </w:rPr>
        <w:t>2</w:t>
      </w:r>
      <w:r>
        <w:rPr>
          <w:rFonts w:ascii="Times New Roman" w:hAnsi="Times New Roman" w:cs="Times New Roman"/>
        </w:rPr>
        <w:t xml:space="preserve">     </w:t>
      </w:r>
      <w:r w:rsidRPr="00724647">
        <w:rPr>
          <w:rFonts w:ascii="Times New Roman" w:hAnsi="Times New Roman" w:cs="Times New Roman"/>
          <w:b/>
        </w:rPr>
        <w:t>agenda</w:t>
      </w:r>
      <w:r>
        <w:rPr>
          <w:rFonts w:ascii="Times New Roman" w:hAnsi="Times New Roman" w:cs="Times New Roman"/>
        </w:rPr>
        <w:t xml:space="preserve"> wordt vastgesteld.</w:t>
      </w:r>
    </w:p>
    <w:p w:rsidR="001A4A30" w:rsidRDefault="001A4A30" w:rsidP="00840FF8">
      <w:pPr>
        <w:tabs>
          <w:tab w:val="left" w:pos="945"/>
        </w:tabs>
        <w:spacing w:after="0" w:line="240" w:lineRule="auto"/>
        <w:ind w:left="-227"/>
        <w:jc w:val="both"/>
        <w:rPr>
          <w:rFonts w:ascii="Times New Roman" w:hAnsi="Times New Roman" w:cs="Times New Roman"/>
        </w:rPr>
      </w:pPr>
      <w:r w:rsidRPr="00724647">
        <w:rPr>
          <w:rFonts w:ascii="Times New Roman" w:hAnsi="Times New Roman" w:cs="Times New Roman"/>
          <w:b/>
        </w:rPr>
        <w:t xml:space="preserve">3 </w:t>
      </w:r>
      <w:r>
        <w:rPr>
          <w:rFonts w:ascii="Times New Roman" w:hAnsi="Times New Roman" w:cs="Times New Roman"/>
        </w:rPr>
        <w:t xml:space="preserve">    </w:t>
      </w:r>
      <w:r w:rsidRPr="00724647">
        <w:rPr>
          <w:rFonts w:ascii="Times New Roman" w:hAnsi="Times New Roman" w:cs="Times New Roman"/>
          <w:b/>
        </w:rPr>
        <w:t>Notulen jaarvergadering 9 maart 2015.</w:t>
      </w:r>
    </w:p>
    <w:p w:rsidR="007B1A8B" w:rsidRDefault="001A4A30" w:rsidP="00840FF8">
      <w:pPr>
        <w:tabs>
          <w:tab w:val="left" w:pos="945"/>
        </w:tabs>
        <w:spacing w:after="0" w:line="240" w:lineRule="auto"/>
        <w:ind w:left="-227"/>
        <w:jc w:val="both"/>
        <w:rPr>
          <w:rFonts w:ascii="Times New Roman" w:hAnsi="Times New Roman" w:cs="Times New Roman"/>
        </w:rPr>
      </w:pPr>
      <w:r>
        <w:rPr>
          <w:rFonts w:ascii="Times New Roman" w:hAnsi="Times New Roman" w:cs="Times New Roman"/>
        </w:rPr>
        <w:t>Vraag over gesprek met Thomas Walder – wordt later op de avond behandeld.</w:t>
      </w:r>
    </w:p>
    <w:p w:rsidR="001A4A30" w:rsidRDefault="001A4A30" w:rsidP="00840FF8">
      <w:pPr>
        <w:tabs>
          <w:tab w:val="left" w:pos="945"/>
        </w:tabs>
        <w:spacing w:after="0" w:line="240" w:lineRule="auto"/>
        <w:ind w:left="-227"/>
        <w:jc w:val="both"/>
        <w:rPr>
          <w:rFonts w:ascii="Times New Roman" w:hAnsi="Times New Roman" w:cs="Times New Roman"/>
        </w:rPr>
      </w:pPr>
      <w:r>
        <w:rPr>
          <w:rFonts w:ascii="Times New Roman" w:hAnsi="Times New Roman" w:cs="Times New Roman"/>
        </w:rPr>
        <w:t>En in de agenda staat Peter is herkiesbaar. Dit klopt niet hij treedt af.</w:t>
      </w:r>
    </w:p>
    <w:p w:rsidR="001A4A30" w:rsidRDefault="001A4A30" w:rsidP="00724647">
      <w:pPr>
        <w:tabs>
          <w:tab w:val="left" w:pos="945"/>
        </w:tabs>
        <w:spacing w:after="0" w:line="240" w:lineRule="auto"/>
        <w:ind w:left="-227"/>
        <w:jc w:val="both"/>
        <w:rPr>
          <w:rFonts w:ascii="Times New Roman" w:hAnsi="Times New Roman" w:cs="Times New Roman"/>
        </w:rPr>
      </w:pPr>
      <w:r>
        <w:rPr>
          <w:rFonts w:ascii="Times New Roman" w:hAnsi="Times New Roman" w:cs="Times New Roman"/>
        </w:rPr>
        <w:t>4.</w:t>
      </w:r>
      <w:r w:rsidR="00724647">
        <w:rPr>
          <w:rFonts w:ascii="Times New Roman" w:hAnsi="Times New Roman" w:cs="Times New Roman"/>
        </w:rPr>
        <w:t xml:space="preserve">   </w:t>
      </w:r>
      <w:r>
        <w:rPr>
          <w:rFonts w:ascii="Times New Roman" w:hAnsi="Times New Roman" w:cs="Times New Roman"/>
        </w:rPr>
        <w:t xml:space="preserve"> </w:t>
      </w:r>
      <w:r w:rsidR="00840FF8" w:rsidRPr="00724647">
        <w:rPr>
          <w:rFonts w:ascii="Times New Roman" w:hAnsi="Times New Roman" w:cs="Times New Roman"/>
          <w:b/>
        </w:rPr>
        <w:t>Jaarverslag 2015.</w:t>
      </w:r>
    </w:p>
    <w:p w:rsidR="00840FF8" w:rsidRDefault="00840FF8" w:rsidP="00724647">
      <w:pPr>
        <w:tabs>
          <w:tab w:val="left" w:pos="945"/>
        </w:tabs>
        <w:spacing w:after="0" w:line="240" w:lineRule="auto"/>
        <w:ind w:left="-227"/>
        <w:jc w:val="both"/>
        <w:rPr>
          <w:rFonts w:ascii="Times New Roman" w:hAnsi="Times New Roman" w:cs="Times New Roman"/>
        </w:rPr>
      </w:pPr>
      <w:r>
        <w:rPr>
          <w:rFonts w:ascii="Times New Roman" w:hAnsi="Times New Roman" w:cs="Times New Roman"/>
        </w:rPr>
        <w:t xml:space="preserve">Net als voorgaande jaren heeft PBH zich weer volop laten zien in en buiten ons dorp Haarle. Het hele jaar zijn we druk bezig geweest met het DPP. En vooral met WG5 Toekomst Sportorant. De stuurgroep in nu tijdelijk interim bestuur en we </w:t>
      </w:r>
      <w:r w:rsidR="007B1A8B">
        <w:rPr>
          <w:rFonts w:ascii="Times New Roman" w:hAnsi="Times New Roman" w:cs="Times New Roman"/>
        </w:rPr>
        <w:t>h</w:t>
      </w:r>
      <w:r>
        <w:rPr>
          <w:rFonts w:ascii="Times New Roman" w:hAnsi="Times New Roman" w:cs="Times New Roman"/>
        </w:rPr>
        <w:t>open deze taak binnen een jaar te kunnen overdragen aan een nieuw bestuur. We zijn erg blij met alle vrijwilli</w:t>
      </w:r>
      <w:r w:rsidR="00724647">
        <w:rPr>
          <w:rFonts w:ascii="Times New Roman" w:hAnsi="Times New Roman" w:cs="Times New Roman"/>
        </w:rPr>
        <w:t xml:space="preserve">gers in de werkgroepen. </w:t>
      </w:r>
      <w:r>
        <w:rPr>
          <w:rFonts w:ascii="Times New Roman" w:hAnsi="Times New Roman" w:cs="Times New Roman"/>
        </w:rPr>
        <w:t xml:space="preserve"> </w:t>
      </w:r>
      <w:r w:rsidR="00550A48">
        <w:rPr>
          <w:rFonts w:ascii="Times New Roman" w:hAnsi="Times New Roman" w:cs="Times New Roman"/>
        </w:rPr>
        <w:t>Het subsidiecommite</w:t>
      </w:r>
      <w:r>
        <w:rPr>
          <w:rFonts w:ascii="Times New Roman" w:hAnsi="Times New Roman" w:cs="Times New Roman"/>
        </w:rPr>
        <w:t xml:space="preserve"> heeft zich ook weer volop ingezet om activiteiten in Haarle financieel te ondersteunen. 11 activiteiten hebben een subsidie gekregen, Het aanvraagformulier kunt u vinden op www. Haarle.</w:t>
      </w:r>
      <w:r w:rsidR="00724647">
        <w:rPr>
          <w:rFonts w:ascii="Times New Roman" w:hAnsi="Times New Roman" w:cs="Times New Roman"/>
        </w:rPr>
        <w:t>com. D</w:t>
      </w:r>
      <w:r>
        <w:rPr>
          <w:rFonts w:ascii="Times New Roman" w:hAnsi="Times New Roman" w:cs="Times New Roman"/>
        </w:rPr>
        <w:t>e buurtbus is een groot succes en na een proef van 2 jaar definitief geworden.</w:t>
      </w:r>
      <w:r w:rsidR="00724647">
        <w:rPr>
          <w:rFonts w:ascii="Times New Roman" w:hAnsi="Times New Roman" w:cs="Times New Roman"/>
        </w:rPr>
        <w:t xml:space="preserve">   </w:t>
      </w:r>
      <w:r>
        <w:rPr>
          <w:rFonts w:ascii="Times New Roman" w:hAnsi="Times New Roman" w:cs="Times New Roman"/>
        </w:rPr>
        <w:t>Groenonderhoud in ruil voor verlies inkomsten oud papie</w:t>
      </w:r>
      <w:r w:rsidR="00724647">
        <w:rPr>
          <w:rFonts w:ascii="Times New Roman" w:hAnsi="Times New Roman" w:cs="Times New Roman"/>
        </w:rPr>
        <w:t>r voor verenigingen. PB heeft d</w:t>
      </w:r>
      <w:r>
        <w:rPr>
          <w:rFonts w:ascii="Times New Roman" w:hAnsi="Times New Roman" w:cs="Times New Roman"/>
        </w:rPr>
        <w:t>e</w:t>
      </w:r>
      <w:r w:rsidR="00724647">
        <w:rPr>
          <w:rFonts w:ascii="Times New Roman" w:hAnsi="Times New Roman" w:cs="Times New Roman"/>
        </w:rPr>
        <w:t xml:space="preserve"> </w:t>
      </w:r>
      <w:r>
        <w:rPr>
          <w:rFonts w:ascii="Times New Roman" w:hAnsi="Times New Roman" w:cs="Times New Roman"/>
        </w:rPr>
        <w:t xml:space="preserve">plannen voorgelegd bij de gemeente maar tot op heden hebben we geen condities ontvangen. Ook was de aanleg van </w:t>
      </w:r>
      <w:r w:rsidR="00724647">
        <w:rPr>
          <w:rFonts w:ascii="Times New Roman" w:hAnsi="Times New Roman" w:cs="Times New Roman"/>
        </w:rPr>
        <w:t>g</w:t>
      </w:r>
      <w:r>
        <w:rPr>
          <w:rFonts w:ascii="Times New Roman" w:hAnsi="Times New Roman" w:cs="Times New Roman"/>
        </w:rPr>
        <w:t xml:space="preserve">lasvezel in het </w:t>
      </w:r>
      <w:r w:rsidR="00724647">
        <w:rPr>
          <w:rFonts w:ascii="Times New Roman" w:hAnsi="Times New Roman" w:cs="Times New Roman"/>
        </w:rPr>
        <w:t>buitengebied</w:t>
      </w:r>
      <w:r>
        <w:rPr>
          <w:rFonts w:ascii="Times New Roman" w:hAnsi="Times New Roman" w:cs="Times New Roman"/>
        </w:rPr>
        <w:t xml:space="preserve"> een groot project. Stichting Glashelder is opgericht en nu moeten de inwoners van de buitengebieden </w:t>
      </w:r>
      <w:r w:rsidR="00724647">
        <w:rPr>
          <w:rFonts w:ascii="Times New Roman" w:hAnsi="Times New Roman" w:cs="Times New Roman"/>
        </w:rPr>
        <w:t xml:space="preserve">zich aanmelden. Bij 50% gaat 2016 de schop in de grond. Ook hebben we 2x per jaar een overleg met alle PB’s uit de gemeente Hellendoorn. 1 onderwerp was dit jaar was werkgelegenheid en het economisch gezond houden van de gemeente. Er is een nieuwe aanplakzuil geplaatst bij de Spar. Met wijkagent zijn er controles uitgevoerd met de hulp van schoolkinderen. </w:t>
      </w:r>
      <w:r w:rsidR="00550A48">
        <w:rPr>
          <w:rFonts w:ascii="Times New Roman" w:hAnsi="Times New Roman" w:cs="Times New Roman"/>
        </w:rPr>
        <w:t xml:space="preserve">Ook is er weer 2x de zwerfvuilactie geweest wat helaas </w:t>
      </w:r>
      <w:r w:rsidR="00550A48">
        <w:rPr>
          <w:rFonts w:ascii="Times New Roman" w:hAnsi="Times New Roman" w:cs="Times New Roman"/>
        </w:rPr>
        <w:t xml:space="preserve">nog steeds nodig is. </w:t>
      </w:r>
      <w:r w:rsidR="00724647">
        <w:rPr>
          <w:rFonts w:ascii="Times New Roman" w:hAnsi="Times New Roman" w:cs="Times New Roman"/>
        </w:rPr>
        <w:t>Het Roetgerinkspad is geopend en er is een infomarkt geweest ( maatschappelijke voorzieningen). Ook de georganiseerde verenigingenavond was een groot succes en wordt zeker vervolgd. De gemeente had een informatie avond opgezet over de N35 en deze is goed bezocht. En we hebben met regelmaat contact met de gemeente. Wij danken alle vrijwilligers en betrokkenen voor hun inzet, samen houden we ons dorp leefbaar.</w:t>
      </w:r>
    </w:p>
    <w:p w:rsidR="00724647" w:rsidRDefault="00724647" w:rsidP="00125401">
      <w:pPr>
        <w:tabs>
          <w:tab w:val="left" w:pos="945"/>
        </w:tabs>
        <w:spacing w:after="0" w:line="240" w:lineRule="auto"/>
        <w:ind w:left="-227"/>
        <w:jc w:val="both"/>
        <w:rPr>
          <w:rFonts w:ascii="Times New Roman" w:hAnsi="Times New Roman" w:cs="Times New Roman"/>
          <w:b/>
        </w:rPr>
      </w:pPr>
      <w:r w:rsidRPr="00724647">
        <w:rPr>
          <w:rFonts w:ascii="Times New Roman" w:hAnsi="Times New Roman" w:cs="Times New Roman"/>
          <w:b/>
        </w:rPr>
        <w:t>5. Financieel Jaarverslag</w:t>
      </w:r>
    </w:p>
    <w:p w:rsidR="00125401" w:rsidRDefault="00125401" w:rsidP="00125401">
      <w:pPr>
        <w:tabs>
          <w:tab w:val="left" w:pos="945"/>
        </w:tabs>
        <w:spacing w:after="0" w:line="240" w:lineRule="auto"/>
        <w:ind w:left="-227"/>
        <w:jc w:val="both"/>
        <w:rPr>
          <w:rFonts w:ascii="Times New Roman" w:hAnsi="Times New Roman" w:cs="Times New Roman"/>
        </w:rPr>
      </w:pPr>
      <w:r w:rsidRPr="00125401">
        <w:rPr>
          <w:rFonts w:ascii="Times New Roman" w:hAnsi="Times New Roman" w:cs="Times New Roman"/>
        </w:rPr>
        <w:t xml:space="preserve">De penningmeester </w:t>
      </w:r>
      <w:r>
        <w:rPr>
          <w:rFonts w:ascii="Times New Roman" w:hAnsi="Times New Roman" w:cs="Times New Roman"/>
        </w:rPr>
        <w:t>ligt dit toe op het scherm. Dopgelden zijn een reservepot voor ons dorp.</w:t>
      </w:r>
    </w:p>
    <w:p w:rsidR="00125401" w:rsidRDefault="00125401" w:rsidP="00125401">
      <w:pPr>
        <w:tabs>
          <w:tab w:val="left" w:pos="945"/>
        </w:tabs>
        <w:spacing w:after="0" w:line="240" w:lineRule="auto"/>
        <w:ind w:left="-227"/>
        <w:jc w:val="both"/>
        <w:rPr>
          <w:rFonts w:ascii="Times New Roman" w:hAnsi="Times New Roman" w:cs="Times New Roman"/>
          <w:b/>
        </w:rPr>
      </w:pPr>
      <w:r w:rsidRPr="00125401">
        <w:rPr>
          <w:rFonts w:ascii="Times New Roman" w:hAnsi="Times New Roman" w:cs="Times New Roman"/>
          <w:b/>
        </w:rPr>
        <w:t xml:space="preserve">6. Verslag Kascommissie </w:t>
      </w:r>
    </w:p>
    <w:p w:rsidR="00125401" w:rsidRDefault="00125401" w:rsidP="00125401">
      <w:pPr>
        <w:tabs>
          <w:tab w:val="left" w:pos="945"/>
        </w:tabs>
        <w:spacing w:after="0" w:line="240" w:lineRule="auto"/>
        <w:ind w:left="-227"/>
        <w:jc w:val="both"/>
        <w:rPr>
          <w:rFonts w:ascii="Times New Roman" w:hAnsi="Times New Roman" w:cs="Times New Roman"/>
        </w:rPr>
      </w:pPr>
      <w:r>
        <w:rPr>
          <w:rFonts w:ascii="Times New Roman" w:hAnsi="Times New Roman" w:cs="Times New Roman"/>
        </w:rPr>
        <w:t>Marcel Vree Egberts en Hans ten Brinke : op een klein verschil na is het prima in orde.</w:t>
      </w:r>
    </w:p>
    <w:p w:rsidR="00125401" w:rsidRDefault="00125401" w:rsidP="00125401">
      <w:pPr>
        <w:tabs>
          <w:tab w:val="left" w:pos="945"/>
        </w:tabs>
        <w:spacing w:after="0" w:line="240" w:lineRule="auto"/>
        <w:ind w:left="-227"/>
        <w:jc w:val="both"/>
        <w:rPr>
          <w:rFonts w:ascii="Times New Roman" w:hAnsi="Times New Roman" w:cs="Times New Roman"/>
        </w:rPr>
      </w:pPr>
      <w:r>
        <w:rPr>
          <w:rFonts w:ascii="Times New Roman" w:hAnsi="Times New Roman" w:cs="Times New Roman"/>
        </w:rPr>
        <w:t>Hans bedankt voor 2 jaar en voor komend jaar stelt Tonnie Kemper zich beschikbaar.</w:t>
      </w:r>
    </w:p>
    <w:p w:rsidR="00125401" w:rsidRDefault="00125401" w:rsidP="00125401">
      <w:pPr>
        <w:tabs>
          <w:tab w:val="left" w:pos="945"/>
        </w:tabs>
        <w:spacing w:after="0" w:line="240" w:lineRule="auto"/>
        <w:ind w:left="-227"/>
        <w:jc w:val="both"/>
        <w:rPr>
          <w:rFonts w:ascii="Times New Roman" w:hAnsi="Times New Roman" w:cs="Times New Roman"/>
          <w:b/>
        </w:rPr>
      </w:pPr>
      <w:r w:rsidRPr="00125401">
        <w:rPr>
          <w:rFonts w:ascii="Times New Roman" w:hAnsi="Times New Roman" w:cs="Times New Roman"/>
          <w:b/>
        </w:rPr>
        <w:t>7. Bestuursverkiezing</w:t>
      </w:r>
    </w:p>
    <w:p w:rsidR="00125401" w:rsidRDefault="00125401" w:rsidP="00125401">
      <w:pPr>
        <w:tabs>
          <w:tab w:val="left" w:pos="945"/>
        </w:tabs>
        <w:spacing w:after="0" w:line="240" w:lineRule="auto"/>
        <w:ind w:left="-227"/>
        <w:jc w:val="both"/>
        <w:rPr>
          <w:rFonts w:ascii="Times New Roman" w:hAnsi="Times New Roman" w:cs="Times New Roman"/>
        </w:rPr>
      </w:pPr>
      <w:r>
        <w:rPr>
          <w:rFonts w:ascii="Times New Roman" w:hAnsi="Times New Roman" w:cs="Times New Roman"/>
        </w:rPr>
        <w:t>Peter Linthorst treedt af na 4 jaar voorzitter te zijn geweest van PBH. We zijn hem erg erkentelijk voor zijn grote inzet deze jaren en hij wordt bedankt voor alles wat hij voor ons dorp heeft gedaan.</w:t>
      </w:r>
    </w:p>
    <w:p w:rsidR="00125401" w:rsidRDefault="00125401" w:rsidP="00125401">
      <w:pPr>
        <w:tabs>
          <w:tab w:val="left" w:pos="945"/>
        </w:tabs>
        <w:spacing w:after="0" w:line="240" w:lineRule="auto"/>
        <w:ind w:left="-227"/>
        <w:jc w:val="both"/>
        <w:rPr>
          <w:rFonts w:ascii="Times New Roman" w:hAnsi="Times New Roman" w:cs="Times New Roman"/>
        </w:rPr>
      </w:pPr>
      <w:r>
        <w:rPr>
          <w:rFonts w:ascii="Times New Roman" w:hAnsi="Times New Roman" w:cs="Times New Roman"/>
        </w:rPr>
        <w:t>Alexander is aftredend en herkiesbaar. Hier stemmen de leden mee in.</w:t>
      </w:r>
    </w:p>
    <w:p w:rsidR="00125401" w:rsidRDefault="00125401" w:rsidP="00125401">
      <w:pPr>
        <w:tabs>
          <w:tab w:val="left" w:pos="945"/>
        </w:tabs>
        <w:spacing w:after="0" w:line="240" w:lineRule="auto"/>
        <w:ind w:left="-227"/>
        <w:jc w:val="both"/>
        <w:rPr>
          <w:rFonts w:ascii="Times New Roman" w:hAnsi="Times New Roman" w:cs="Times New Roman"/>
        </w:rPr>
      </w:pPr>
      <w:r>
        <w:rPr>
          <w:rFonts w:ascii="Times New Roman" w:hAnsi="Times New Roman" w:cs="Times New Roman"/>
        </w:rPr>
        <w:t>We blijven nu met 4 personen over wat veel te weinig is. Dus we hebben nu echt nieuwe leden nodig.</w:t>
      </w:r>
    </w:p>
    <w:p w:rsidR="00125401" w:rsidRDefault="00125401" w:rsidP="00125401">
      <w:pPr>
        <w:tabs>
          <w:tab w:val="left" w:pos="945"/>
        </w:tabs>
        <w:spacing w:after="0" w:line="240" w:lineRule="auto"/>
        <w:ind w:left="-227"/>
        <w:jc w:val="both"/>
        <w:rPr>
          <w:rFonts w:ascii="Times New Roman" w:hAnsi="Times New Roman" w:cs="Times New Roman"/>
          <w:b/>
        </w:rPr>
      </w:pPr>
      <w:r w:rsidRPr="00125401">
        <w:rPr>
          <w:rFonts w:ascii="Times New Roman" w:hAnsi="Times New Roman" w:cs="Times New Roman"/>
          <w:b/>
        </w:rPr>
        <w:t>8. Rondvraag</w:t>
      </w:r>
    </w:p>
    <w:p w:rsidR="00550A48" w:rsidRDefault="00550A48" w:rsidP="00125401">
      <w:pPr>
        <w:tabs>
          <w:tab w:val="left" w:pos="945"/>
        </w:tabs>
        <w:spacing w:after="0" w:line="240" w:lineRule="auto"/>
        <w:ind w:left="-227"/>
        <w:jc w:val="both"/>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Roetgerinkspad is niet rolstoelvriendelijk. Antwoord; dit gebeurt ook niet WG2 is nog bezig met een ander alternatief</w:t>
      </w:r>
    </w:p>
    <w:p w:rsidR="00550A48" w:rsidRDefault="00550A48" w:rsidP="00125401">
      <w:pPr>
        <w:tabs>
          <w:tab w:val="left" w:pos="945"/>
        </w:tabs>
        <w:spacing w:after="0" w:line="240" w:lineRule="auto"/>
        <w:ind w:left="-227"/>
        <w:jc w:val="both"/>
        <w:rPr>
          <w:rFonts w:ascii="Times New Roman" w:hAnsi="Times New Roman" w:cs="Times New Roman"/>
        </w:rPr>
      </w:pPr>
      <w:r>
        <w:rPr>
          <w:rFonts w:ascii="Times New Roman" w:hAnsi="Times New Roman" w:cs="Times New Roman"/>
          <w:b/>
        </w:rPr>
        <w:t xml:space="preserve">* </w:t>
      </w:r>
      <w:r w:rsidRPr="00550A48">
        <w:rPr>
          <w:rFonts w:ascii="Times New Roman" w:hAnsi="Times New Roman" w:cs="Times New Roman"/>
        </w:rPr>
        <w:t>De lantarenpaal bij het oorlogsmonument doet het niet kan deze niet verwijderd worden?</w:t>
      </w:r>
    </w:p>
    <w:p w:rsidR="00550A48" w:rsidRDefault="00550A48" w:rsidP="00550A48">
      <w:pPr>
        <w:tabs>
          <w:tab w:val="left" w:pos="945"/>
        </w:tabs>
        <w:spacing w:after="0" w:line="240" w:lineRule="auto"/>
        <w:ind w:left="-227"/>
        <w:jc w:val="both"/>
        <w:rPr>
          <w:rFonts w:ascii="Times New Roman" w:hAnsi="Times New Roman" w:cs="Times New Roman"/>
        </w:rPr>
      </w:pPr>
      <w:r>
        <w:rPr>
          <w:rFonts w:ascii="Times New Roman" w:hAnsi="Times New Roman" w:cs="Times New Roman"/>
        </w:rPr>
        <w:t>Antwoord ; de mast voldoet niet meer aan de eisen en daardoor heeft de gemeente ervoor gekozen deze niet meer aan te sluiten. De paal blijft wel staan. Misschien een idee met zonne-energie</w:t>
      </w:r>
    </w:p>
    <w:p w:rsidR="00550A48" w:rsidRPr="00550A48" w:rsidRDefault="00550A48" w:rsidP="00550A48">
      <w:pPr>
        <w:tabs>
          <w:tab w:val="left" w:pos="945"/>
        </w:tabs>
        <w:spacing w:after="0" w:line="240" w:lineRule="auto"/>
        <w:ind w:left="-227"/>
        <w:jc w:val="both"/>
        <w:rPr>
          <w:rFonts w:ascii="Times New Roman" w:hAnsi="Times New Roman" w:cs="Times New Roman"/>
        </w:rPr>
      </w:pPr>
      <w:r w:rsidRPr="00550A48">
        <w:rPr>
          <w:rFonts w:ascii="Times New Roman" w:hAnsi="Times New Roman" w:cs="Times New Roman"/>
          <w:b/>
        </w:rPr>
        <w:t>Einde vergadering.</w:t>
      </w:r>
      <w:r>
        <w:rPr>
          <w:rFonts w:ascii="Times New Roman" w:hAnsi="Times New Roman" w:cs="Times New Roman"/>
          <w:b/>
        </w:rPr>
        <w:t xml:space="preserve"> </w:t>
      </w:r>
      <w:r>
        <w:rPr>
          <w:rFonts w:ascii="Times New Roman" w:hAnsi="Times New Roman" w:cs="Times New Roman"/>
        </w:rPr>
        <w:t>Iedereen wordt bedankt voor de aanwezigheid.</w:t>
      </w:r>
    </w:p>
    <w:p w:rsidR="00125401" w:rsidRDefault="00550A48" w:rsidP="00550A48">
      <w:pPr>
        <w:tabs>
          <w:tab w:val="left" w:pos="945"/>
        </w:tabs>
        <w:spacing w:after="0" w:line="240" w:lineRule="auto"/>
        <w:ind w:left="-227"/>
        <w:jc w:val="both"/>
        <w:rPr>
          <w:rFonts w:ascii="Times New Roman" w:hAnsi="Times New Roman" w:cs="Times New Roman"/>
        </w:rPr>
      </w:pPr>
      <w:r>
        <w:rPr>
          <w:rFonts w:ascii="Times New Roman" w:hAnsi="Times New Roman" w:cs="Times New Roman"/>
        </w:rPr>
        <w:t xml:space="preserve">Hierna werd en nog gesproken over Toekomst PBH, glasvezel, groenbeheer, Haarle.com, burgerparticipatie en het subsidiecommite. </w:t>
      </w:r>
    </w:p>
    <w:p w:rsidR="00550A48" w:rsidRPr="00550A48" w:rsidRDefault="00550A48" w:rsidP="00125401">
      <w:pPr>
        <w:tabs>
          <w:tab w:val="left" w:pos="945"/>
        </w:tabs>
        <w:spacing w:after="0" w:line="240" w:lineRule="auto"/>
        <w:ind w:left="-227"/>
        <w:jc w:val="both"/>
        <w:rPr>
          <w:rFonts w:ascii="Times New Roman" w:hAnsi="Times New Roman" w:cs="Times New Roman"/>
        </w:rPr>
      </w:pPr>
    </w:p>
    <w:p w:rsidR="00840FF8" w:rsidRDefault="00125401" w:rsidP="00125401">
      <w:pPr>
        <w:tabs>
          <w:tab w:val="left" w:pos="945"/>
        </w:tabs>
        <w:spacing w:after="0" w:line="240" w:lineRule="auto"/>
        <w:ind w:left="-227"/>
        <w:contextualSpacing/>
        <w:jc w:val="both"/>
        <w:rPr>
          <w:rFonts w:ascii="Times New Roman" w:hAnsi="Times New Roman" w:cs="Times New Roman"/>
        </w:rPr>
      </w:pPr>
      <w:r>
        <w:rPr>
          <w:rFonts w:ascii="Times New Roman" w:hAnsi="Times New Roman" w:cs="Times New Roman"/>
        </w:rPr>
        <w:tab/>
      </w:r>
    </w:p>
    <w:p w:rsidR="001A4A30" w:rsidRDefault="001A4A30" w:rsidP="001A4A30">
      <w:pPr>
        <w:tabs>
          <w:tab w:val="left" w:pos="945"/>
        </w:tabs>
        <w:spacing w:line="240" w:lineRule="auto"/>
        <w:ind w:left="-227"/>
        <w:jc w:val="center"/>
        <w:rPr>
          <w:rFonts w:ascii="Times New Roman" w:hAnsi="Times New Roman" w:cs="Times New Roman"/>
        </w:rPr>
      </w:pPr>
    </w:p>
    <w:p w:rsidR="001A4A30" w:rsidRDefault="001A4A30" w:rsidP="001A4A30">
      <w:pPr>
        <w:tabs>
          <w:tab w:val="left" w:pos="945"/>
        </w:tabs>
        <w:spacing w:line="240" w:lineRule="auto"/>
        <w:ind w:left="-227"/>
        <w:rPr>
          <w:rFonts w:ascii="Times New Roman" w:hAnsi="Times New Roman" w:cs="Times New Roman"/>
        </w:rPr>
      </w:pPr>
    </w:p>
    <w:p w:rsidR="001A4A30" w:rsidRPr="001A4A30" w:rsidRDefault="001A4A30" w:rsidP="001A4A30">
      <w:pPr>
        <w:tabs>
          <w:tab w:val="left" w:pos="945"/>
        </w:tabs>
        <w:spacing w:line="240" w:lineRule="auto"/>
        <w:jc w:val="both"/>
        <w:rPr>
          <w:rFonts w:ascii="Times New Roman" w:hAnsi="Times New Roman" w:cs="Times New Roman"/>
        </w:rPr>
      </w:pPr>
    </w:p>
    <w:p w:rsidR="001A4A30" w:rsidRPr="001A4A30" w:rsidRDefault="001A4A30" w:rsidP="001A4A30">
      <w:pPr>
        <w:pStyle w:val="Geenafstand"/>
      </w:pPr>
    </w:p>
    <w:p w:rsidR="001A4A30" w:rsidRPr="001A4A30" w:rsidRDefault="001A4A30" w:rsidP="001A4A30">
      <w:pPr>
        <w:tabs>
          <w:tab w:val="left" w:pos="945"/>
        </w:tabs>
        <w:spacing w:line="240" w:lineRule="auto"/>
        <w:ind w:left="-227"/>
        <w:jc w:val="both"/>
        <w:rPr>
          <w:rFonts w:ascii="Times New Roman" w:hAnsi="Times New Roman" w:cs="Times New Roman"/>
        </w:rPr>
      </w:pPr>
    </w:p>
    <w:p w:rsidR="001A4A30" w:rsidRDefault="001A4A30" w:rsidP="001A4A30">
      <w:pPr>
        <w:tabs>
          <w:tab w:val="left" w:pos="945"/>
        </w:tabs>
        <w:rPr>
          <w:rFonts w:ascii="Times New Roman" w:hAnsi="Times New Roman" w:cs="Times New Roman"/>
          <w:b/>
          <w:sz w:val="28"/>
          <w:szCs w:val="28"/>
        </w:rPr>
      </w:pPr>
    </w:p>
    <w:p w:rsidR="001A4A30" w:rsidRPr="001A4A30" w:rsidRDefault="001A4A30" w:rsidP="001A4A30">
      <w:pPr>
        <w:tabs>
          <w:tab w:val="left" w:pos="945"/>
        </w:tabs>
        <w:rPr>
          <w:rFonts w:ascii="Times New Roman" w:hAnsi="Times New Roman" w:cs="Times New Roman"/>
        </w:rPr>
      </w:pPr>
    </w:p>
    <w:p w:rsidR="001A4A30" w:rsidRDefault="001A4A30"/>
    <w:sectPr w:rsidR="001A4A30" w:rsidSect="007B1A8B">
      <w:pgSz w:w="16838" w:h="11906" w:orient="landscape"/>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B6D22"/>
    <w:multiLevelType w:val="hybridMultilevel"/>
    <w:tmpl w:val="5EBA9736"/>
    <w:lvl w:ilvl="0" w:tplc="BD808AB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BA32735"/>
    <w:multiLevelType w:val="hybridMultilevel"/>
    <w:tmpl w:val="D8D88D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9453E0E"/>
    <w:multiLevelType w:val="hybridMultilevel"/>
    <w:tmpl w:val="4DECE82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9C21084"/>
    <w:multiLevelType w:val="hybridMultilevel"/>
    <w:tmpl w:val="CABAE6F2"/>
    <w:lvl w:ilvl="0" w:tplc="3516E430">
      <w:start w:val="1"/>
      <w:numFmt w:val="decimal"/>
      <w:lvlText w:val="%1."/>
      <w:lvlJc w:val="left"/>
      <w:pPr>
        <w:ind w:left="133" w:hanging="360"/>
      </w:pPr>
      <w:rPr>
        <w:rFonts w:hint="default"/>
      </w:rPr>
    </w:lvl>
    <w:lvl w:ilvl="1" w:tplc="04130019" w:tentative="1">
      <w:start w:val="1"/>
      <w:numFmt w:val="lowerLetter"/>
      <w:lvlText w:val="%2."/>
      <w:lvlJc w:val="left"/>
      <w:pPr>
        <w:ind w:left="853" w:hanging="360"/>
      </w:pPr>
    </w:lvl>
    <w:lvl w:ilvl="2" w:tplc="0413001B" w:tentative="1">
      <w:start w:val="1"/>
      <w:numFmt w:val="lowerRoman"/>
      <w:lvlText w:val="%3."/>
      <w:lvlJc w:val="right"/>
      <w:pPr>
        <w:ind w:left="1573" w:hanging="180"/>
      </w:pPr>
    </w:lvl>
    <w:lvl w:ilvl="3" w:tplc="0413000F" w:tentative="1">
      <w:start w:val="1"/>
      <w:numFmt w:val="decimal"/>
      <w:lvlText w:val="%4."/>
      <w:lvlJc w:val="left"/>
      <w:pPr>
        <w:ind w:left="2293" w:hanging="360"/>
      </w:pPr>
    </w:lvl>
    <w:lvl w:ilvl="4" w:tplc="04130019" w:tentative="1">
      <w:start w:val="1"/>
      <w:numFmt w:val="lowerLetter"/>
      <w:lvlText w:val="%5."/>
      <w:lvlJc w:val="left"/>
      <w:pPr>
        <w:ind w:left="3013" w:hanging="360"/>
      </w:pPr>
    </w:lvl>
    <w:lvl w:ilvl="5" w:tplc="0413001B" w:tentative="1">
      <w:start w:val="1"/>
      <w:numFmt w:val="lowerRoman"/>
      <w:lvlText w:val="%6."/>
      <w:lvlJc w:val="right"/>
      <w:pPr>
        <w:ind w:left="3733" w:hanging="180"/>
      </w:pPr>
    </w:lvl>
    <w:lvl w:ilvl="6" w:tplc="0413000F" w:tentative="1">
      <w:start w:val="1"/>
      <w:numFmt w:val="decimal"/>
      <w:lvlText w:val="%7."/>
      <w:lvlJc w:val="left"/>
      <w:pPr>
        <w:ind w:left="4453" w:hanging="360"/>
      </w:pPr>
    </w:lvl>
    <w:lvl w:ilvl="7" w:tplc="04130019" w:tentative="1">
      <w:start w:val="1"/>
      <w:numFmt w:val="lowerLetter"/>
      <w:lvlText w:val="%8."/>
      <w:lvlJc w:val="left"/>
      <w:pPr>
        <w:ind w:left="5173" w:hanging="360"/>
      </w:pPr>
    </w:lvl>
    <w:lvl w:ilvl="8" w:tplc="0413001B" w:tentative="1">
      <w:start w:val="1"/>
      <w:numFmt w:val="lowerRoman"/>
      <w:lvlText w:val="%9."/>
      <w:lvlJc w:val="right"/>
      <w:pPr>
        <w:ind w:left="5893"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A30"/>
    <w:rsid w:val="00125401"/>
    <w:rsid w:val="001A4A30"/>
    <w:rsid w:val="00550A48"/>
    <w:rsid w:val="00724647"/>
    <w:rsid w:val="007B1A8B"/>
    <w:rsid w:val="00840FF8"/>
    <w:rsid w:val="00D447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28B8CC-8E76-4E74-A680-638970496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A4A30"/>
    <w:pPr>
      <w:ind w:left="720"/>
      <w:contextualSpacing/>
    </w:pPr>
  </w:style>
  <w:style w:type="paragraph" w:styleId="Geenafstand">
    <w:name w:val="No Spacing"/>
    <w:uiPriority w:val="1"/>
    <w:qFormat/>
    <w:rsid w:val="001A4A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550</Words>
  <Characters>3030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Familie Jansen</dc:creator>
  <cp:keywords/>
  <dc:description/>
  <cp:lastModifiedBy>Familie Jansen</cp:lastModifiedBy>
  <cp:revision>2</cp:revision>
  <dcterms:created xsi:type="dcterms:W3CDTF">2016-04-04T08:32:00Z</dcterms:created>
  <dcterms:modified xsi:type="dcterms:W3CDTF">2016-04-04T09:27:00Z</dcterms:modified>
</cp:coreProperties>
</file>